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9654" w14:textId="7EB8F78A" w:rsidR="00804EF6" w:rsidRPr="004B7B10" w:rsidRDefault="00D438E5">
      <w:pPr>
        <w:spacing w:after="129"/>
        <w:ind w:left="1048" w:firstLine="0"/>
        <w:jc w:val="center"/>
        <w:rPr>
          <w:color w:val="0E2841"/>
        </w:rPr>
      </w:pPr>
      <w:r>
        <w:rPr>
          <w:noProof/>
          <w:color w:val="0E2841"/>
        </w:rPr>
        <w:drawing>
          <wp:inline distT="0" distB="0" distL="0" distR="0" wp14:anchorId="70AE95EF" wp14:editId="73758695">
            <wp:extent cx="1098550" cy="1231900"/>
            <wp:effectExtent l="0" t="0" r="0" b="0"/>
            <wp:docPr id="1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126" w:rsidRPr="004B7B10">
        <w:rPr>
          <w:rFonts w:ascii="Calibri" w:eastAsia="Calibri" w:hAnsi="Calibri" w:cs="Calibri"/>
          <w:b w:val="0"/>
          <w:color w:val="0E2841"/>
          <w:sz w:val="22"/>
        </w:rPr>
        <w:t xml:space="preserve"> </w:t>
      </w:r>
      <w:r w:rsidR="00D34126" w:rsidRPr="004B7B10">
        <w:rPr>
          <w:color w:val="0E2841"/>
        </w:rPr>
        <w:t xml:space="preserve"> </w:t>
      </w:r>
    </w:p>
    <w:p w14:paraId="0741DA21" w14:textId="77777777" w:rsidR="00804EF6" w:rsidRPr="004B7B10" w:rsidRDefault="00D34126">
      <w:pPr>
        <w:spacing w:after="50"/>
        <w:ind w:left="2057" w:firstLine="0"/>
        <w:rPr>
          <w:color w:val="0E2841"/>
        </w:rPr>
      </w:pPr>
      <w:r w:rsidRPr="004B7B10">
        <w:rPr>
          <w:rFonts w:ascii="Calibri" w:eastAsia="Calibri" w:hAnsi="Calibri" w:cs="Calibri"/>
          <w:i/>
          <w:color w:val="0E2841"/>
          <w:sz w:val="32"/>
        </w:rPr>
        <w:t xml:space="preserve">Florissant Water and Sanitation District </w:t>
      </w:r>
      <w:r w:rsidRPr="004B7B10">
        <w:rPr>
          <w:color w:val="0E2841"/>
        </w:rPr>
        <w:t xml:space="preserve"> </w:t>
      </w:r>
    </w:p>
    <w:p w14:paraId="0459E4A8" w14:textId="77777777" w:rsidR="00804EF6" w:rsidRPr="004B7B10" w:rsidRDefault="00D34126">
      <w:pPr>
        <w:rPr>
          <w:color w:val="0E2841"/>
        </w:rPr>
      </w:pPr>
      <w:r w:rsidRPr="004B7B10">
        <w:rPr>
          <w:color w:val="0E2841"/>
        </w:rPr>
        <w:t xml:space="preserve">2244 W. Highway 24, Florissant, CO 80816  </w:t>
      </w:r>
    </w:p>
    <w:p w14:paraId="07A5AB25" w14:textId="3EE85861" w:rsidR="00804EF6" w:rsidRPr="004B7B10" w:rsidRDefault="00D34126">
      <w:pPr>
        <w:spacing w:after="23"/>
        <w:ind w:left="0" w:firstLine="0"/>
        <w:jc w:val="right"/>
        <w:rPr>
          <w:color w:val="0E2841"/>
        </w:rPr>
      </w:pPr>
      <w:r w:rsidRPr="004B7B10">
        <w:rPr>
          <w:color w:val="0E2841"/>
        </w:rPr>
        <w:t xml:space="preserve">Board Meeting Agenda </w:t>
      </w:r>
      <w:r w:rsidR="004750A2">
        <w:rPr>
          <w:color w:val="0E2841"/>
        </w:rPr>
        <w:t>January 14</w:t>
      </w:r>
      <w:r w:rsidRPr="004B7B10">
        <w:rPr>
          <w:color w:val="0E2841"/>
        </w:rPr>
        <w:t xml:space="preserve">, 2025, at 6:00 pm at FWSD Building  </w:t>
      </w:r>
    </w:p>
    <w:p w14:paraId="79A36110" w14:textId="77777777" w:rsidR="00804EF6" w:rsidRPr="004B7B10" w:rsidRDefault="00D34126">
      <w:pPr>
        <w:spacing w:after="209"/>
        <w:ind w:left="0" w:firstLine="0"/>
        <w:rPr>
          <w:color w:val="0E2841"/>
        </w:rPr>
      </w:pPr>
      <w:r w:rsidRPr="004B7B10">
        <w:rPr>
          <w:color w:val="0E2841"/>
        </w:rPr>
        <w:t xml:space="preserve">  </w:t>
      </w:r>
    </w:p>
    <w:p w14:paraId="0BCF8C9D" w14:textId="77777777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Call to Order  </w:t>
      </w:r>
    </w:p>
    <w:p w14:paraId="345228CB" w14:textId="77777777" w:rsidR="00804EF6" w:rsidRPr="004B7B10" w:rsidRDefault="00D34126">
      <w:pPr>
        <w:ind w:left="1061"/>
        <w:rPr>
          <w:color w:val="0E2841"/>
        </w:rPr>
      </w:pPr>
      <w:r w:rsidRPr="004B7B10">
        <w:rPr>
          <w:color w:val="0E2841"/>
        </w:rPr>
        <w:t xml:space="preserve">Roll Call  </w:t>
      </w:r>
    </w:p>
    <w:p w14:paraId="4EF3D1B5" w14:textId="66C894A2" w:rsidR="00804EF6" w:rsidRPr="004B7B10" w:rsidRDefault="00D34126">
      <w:pPr>
        <w:ind w:left="1061"/>
        <w:rPr>
          <w:color w:val="0E2841"/>
        </w:rPr>
      </w:pPr>
      <w:r w:rsidRPr="004B7B10">
        <w:rPr>
          <w:color w:val="0E2841"/>
        </w:rPr>
        <w:t>Approval of Agenda</w:t>
      </w:r>
      <w:r w:rsidR="004750A2">
        <w:rPr>
          <w:color w:val="0E2841"/>
        </w:rPr>
        <w:t>-vote</w:t>
      </w:r>
      <w:r w:rsidRPr="004B7B10">
        <w:rPr>
          <w:color w:val="0E2841"/>
        </w:rPr>
        <w:t xml:space="preserve">    </w:t>
      </w:r>
    </w:p>
    <w:p w14:paraId="7AC0DE0C" w14:textId="77777777" w:rsidR="00804EF6" w:rsidRPr="004B7B10" w:rsidRDefault="00D34126">
      <w:pPr>
        <w:spacing w:after="114"/>
        <w:ind w:left="1080" w:firstLine="0"/>
        <w:rPr>
          <w:color w:val="0E2841"/>
        </w:rPr>
      </w:pPr>
      <w:r w:rsidRPr="004B7B10">
        <w:rPr>
          <w:color w:val="0E2841"/>
          <w:sz w:val="16"/>
        </w:rPr>
        <w:t xml:space="preserve"> </w:t>
      </w:r>
      <w:r w:rsidRPr="004B7B10">
        <w:rPr>
          <w:color w:val="0E2841"/>
        </w:rPr>
        <w:t xml:space="preserve"> </w:t>
      </w:r>
    </w:p>
    <w:p w14:paraId="541375A2" w14:textId="77777777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Introduction of Guests  </w:t>
      </w:r>
    </w:p>
    <w:p w14:paraId="0994AAB0" w14:textId="77777777" w:rsidR="00804EF6" w:rsidRPr="004B7B10" w:rsidRDefault="00D34126">
      <w:pPr>
        <w:spacing w:after="116"/>
        <w:ind w:left="1080" w:firstLine="0"/>
        <w:rPr>
          <w:color w:val="0E2841"/>
        </w:rPr>
      </w:pPr>
      <w:r w:rsidRPr="004B7B10">
        <w:rPr>
          <w:color w:val="0E2841"/>
          <w:sz w:val="16"/>
        </w:rPr>
        <w:t xml:space="preserve"> </w:t>
      </w:r>
      <w:r w:rsidRPr="004B7B10">
        <w:rPr>
          <w:color w:val="0E2841"/>
        </w:rPr>
        <w:t xml:space="preserve"> </w:t>
      </w:r>
    </w:p>
    <w:p w14:paraId="2764C575" w14:textId="77777777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Consent Calendar  </w:t>
      </w:r>
    </w:p>
    <w:p w14:paraId="5FF7D0B9" w14:textId="5D2CD21A" w:rsidR="00804EF6" w:rsidRPr="004B7B10" w:rsidRDefault="00D34126">
      <w:pPr>
        <w:numPr>
          <w:ilvl w:val="1"/>
          <w:numId w:val="1"/>
        </w:numPr>
        <w:ind w:hanging="360"/>
        <w:rPr>
          <w:color w:val="0E2841"/>
        </w:rPr>
      </w:pPr>
      <w:r w:rsidRPr="004B7B10">
        <w:rPr>
          <w:color w:val="0E2841"/>
        </w:rPr>
        <w:t>Approval of Minutes</w:t>
      </w:r>
      <w:r w:rsidR="00072143">
        <w:rPr>
          <w:color w:val="0E2841"/>
        </w:rPr>
        <w:t>-vote</w:t>
      </w:r>
      <w:r w:rsidRPr="004B7B10">
        <w:rPr>
          <w:color w:val="0E2841"/>
        </w:rPr>
        <w:t xml:space="preserve">  </w:t>
      </w:r>
    </w:p>
    <w:p w14:paraId="410F4464" w14:textId="77777777" w:rsidR="00804EF6" w:rsidRPr="004B7B10" w:rsidRDefault="00D34126">
      <w:pPr>
        <w:spacing w:after="123"/>
        <w:ind w:left="0" w:firstLine="0"/>
        <w:rPr>
          <w:color w:val="0E2841"/>
        </w:rPr>
      </w:pPr>
      <w:r w:rsidRPr="004B7B10">
        <w:rPr>
          <w:color w:val="0E2841"/>
        </w:rPr>
        <w:t xml:space="preserve">                   </w:t>
      </w:r>
    </w:p>
    <w:p w14:paraId="01BF7B7C" w14:textId="77777777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Business Meeting </w:t>
      </w:r>
    </w:p>
    <w:p w14:paraId="4F41E5FA" w14:textId="118D8F83" w:rsidR="004750A2" w:rsidRDefault="004750A2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Fire Hydrants-Fire Dept.</w:t>
      </w:r>
      <w:r w:rsidRPr="004B7B10">
        <w:rPr>
          <w:color w:val="0E2841"/>
        </w:rPr>
        <w:t xml:space="preserve"> </w:t>
      </w:r>
    </w:p>
    <w:p w14:paraId="29F0FEA4" w14:textId="6EC679F7" w:rsidR="00804EF6" w:rsidRPr="004B7B10" w:rsidRDefault="00D34126">
      <w:pPr>
        <w:numPr>
          <w:ilvl w:val="1"/>
          <w:numId w:val="1"/>
        </w:numPr>
        <w:ind w:hanging="360"/>
        <w:rPr>
          <w:color w:val="0E2841"/>
        </w:rPr>
      </w:pPr>
      <w:r w:rsidRPr="004B7B10">
        <w:rPr>
          <w:color w:val="0E2841"/>
        </w:rPr>
        <w:t>Admin Secretary Report/Financials/Pay Bills</w:t>
      </w:r>
      <w:r w:rsidR="0057591A">
        <w:rPr>
          <w:color w:val="0E2841"/>
        </w:rPr>
        <w:t>- vote</w:t>
      </w:r>
      <w:r w:rsidRPr="004B7B10">
        <w:rPr>
          <w:color w:val="0E2841"/>
        </w:rPr>
        <w:t xml:space="preserve"> </w:t>
      </w:r>
    </w:p>
    <w:p w14:paraId="61E035B3" w14:textId="2B488A63" w:rsidR="00804EF6" w:rsidRPr="004B7B10" w:rsidRDefault="00D34126" w:rsidP="0034700F">
      <w:pPr>
        <w:numPr>
          <w:ilvl w:val="1"/>
          <w:numId w:val="1"/>
        </w:numPr>
        <w:ind w:hanging="360"/>
        <w:rPr>
          <w:color w:val="0E2841"/>
        </w:rPr>
      </w:pPr>
      <w:r w:rsidRPr="004B7B10">
        <w:rPr>
          <w:color w:val="0E2841"/>
        </w:rPr>
        <w:t xml:space="preserve">Wastewater/Water Reports  </w:t>
      </w:r>
    </w:p>
    <w:p w14:paraId="69448EAD" w14:textId="4EF2D836" w:rsidR="004750A2" w:rsidRPr="004750A2" w:rsidRDefault="00D34126" w:rsidP="004750A2">
      <w:pPr>
        <w:numPr>
          <w:ilvl w:val="1"/>
          <w:numId w:val="1"/>
        </w:numPr>
        <w:spacing w:after="2"/>
        <w:ind w:hanging="360"/>
        <w:rPr>
          <w:color w:val="0E2841"/>
        </w:rPr>
      </w:pPr>
      <w:r w:rsidRPr="004B7B10">
        <w:rPr>
          <w:color w:val="0E2841"/>
        </w:rPr>
        <w:t xml:space="preserve">Monitoring </w:t>
      </w:r>
      <w:r w:rsidR="004750A2">
        <w:rPr>
          <w:color w:val="0E2841"/>
        </w:rPr>
        <w:t>Plans 2026</w:t>
      </w:r>
      <w:r w:rsidRPr="004B7B10">
        <w:rPr>
          <w:color w:val="0E2841"/>
        </w:rPr>
        <w:t xml:space="preserve"> </w:t>
      </w:r>
    </w:p>
    <w:p w14:paraId="49863596" w14:textId="77777777" w:rsidR="00804EF6" w:rsidRPr="004B7B10" w:rsidRDefault="00D34126">
      <w:pPr>
        <w:spacing w:after="51"/>
        <w:ind w:left="1080" w:firstLine="0"/>
        <w:rPr>
          <w:color w:val="0E2841"/>
        </w:rPr>
      </w:pPr>
      <w:r w:rsidRPr="004B7B10">
        <w:rPr>
          <w:color w:val="0E2841"/>
        </w:rPr>
        <w:t xml:space="preserve"> </w:t>
      </w:r>
    </w:p>
    <w:p w14:paraId="459DF327" w14:textId="1ACDFE40" w:rsidR="00780F6F" w:rsidRPr="00912123" w:rsidRDefault="00D34126" w:rsidP="00912123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New Business  </w:t>
      </w:r>
      <w:r w:rsidR="00D97DFF" w:rsidRPr="004B7B10">
        <w:rPr>
          <w:color w:val="0E2841"/>
        </w:rPr>
        <w:t xml:space="preserve"> </w:t>
      </w:r>
    </w:p>
    <w:p w14:paraId="3869C5DD" w14:textId="5EB2FDFA" w:rsidR="00F5470C" w:rsidRDefault="004750A2" w:rsidP="00985968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Bookkeeper-interviews</w:t>
      </w:r>
    </w:p>
    <w:p w14:paraId="00179580" w14:textId="3C98BC26" w:rsidR="00985968" w:rsidRDefault="004750A2" w:rsidP="00985968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Loan-process meeting</w:t>
      </w:r>
    </w:p>
    <w:p w14:paraId="1B782365" w14:textId="07592543" w:rsidR="006623E7" w:rsidRPr="00985968" w:rsidRDefault="004750A2" w:rsidP="00985968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DOLA-process meeting</w:t>
      </w:r>
    </w:p>
    <w:p w14:paraId="5A791D77" w14:textId="6795851E" w:rsidR="00D3544B" w:rsidRDefault="004750A2" w:rsidP="00780F6F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Survey of system-rates-timelines-RCAC-forgiveness of loans</w:t>
      </w:r>
    </w:p>
    <w:p w14:paraId="788F2D23" w14:textId="0C798585" w:rsidR="004750A2" w:rsidRDefault="004750A2" w:rsidP="00780F6F">
      <w:pPr>
        <w:numPr>
          <w:ilvl w:val="1"/>
          <w:numId w:val="1"/>
        </w:numPr>
        <w:ind w:hanging="360"/>
        <w:rPr>
          <w:color w:val="0E2841"/>
        </w:rPr>
      </w:pPr>
      <w:r>
        <w:rPr>
          <w:color w:val="0E2841"/>
        </w:rPr>
        <w:t>Grants</w:t>
      </w:r>
    </w:p>
    <w:p w14:paraId="2FD1E2BF" w14:textId="557B539F" w:rsidR="00804EF6" w:rsidRPr="004B7B10" w:rsidRDefault="00D34126" w:rsidP="00780F6F">
      <w:pPr>
        <w:spacing w:after="2"/>
        <w:ind w:left="0" w:firstLine="0"/>
        <w:rPr>
          <w:color w:val="0E2841"/>
        </w:rPr>
      </w:pPr>
      <w:r w:rsidRPr="004B7B10">
        <w:rPr>
          <w:color w:val="0E2841"/>
        </w:rPr>
        <w:t xml:space="preserve">  </w:t>
      </w:r>
    </w:p>
    <w:p w14:paraId="21F48A03" w14:textId="214E2122" w:rsidR="00804EF6" w:rsidRPr="004B7B10" w:rsidRDefault="00D34126">
      <w:pPr>
        <w:numPr>
          <w:ilvl w:val="0"/>
          <w:numId w:val="1"/>
        </w:numPr>
        <w:ind w:hanging="720"/>
        <w:rPr>
          <w:color w:val="0E2841"/>
        </w:rPr>
      </w:pPr>
      <w:r w:rsidRPr="004B7B10">
        <w:rPr>
          <w:color w:val="0E2841"/>
        </w:rPr>
        <w:t xml:space="preserve">Questions/ Board Comments </w:t>
      </w:r>
    </w:p>
    <w:p w14:paraId="3D5F59A6" w14:textId="77777777" w:rsidR="00804EF6" w:rsidRPr="004B7B10" w:rsidRDefault="00D34126">
      <w:pPr>
        <w:spacing w:after="55"/>
        <w:ind w:left="1080" w:firstLine="0"/>
        <w:rPr>
          <w:color w:val="0E2841"/>
        </w:rPr>
      </w:pPr>
      <w:r w:rsidRPr="004B7B10">
        <w:rPr>
          <w:color w:val="0E2841"/>
        </w:rPr>
        <w:t xml:space="preserve"> 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</w:t>
      </w:r>
      <w:r w:rsidRPr="004B7B10">
        <w:rPr>
          <w:color w:val="0E2841"/>
        </w:rPr>
        <w:tab/>
        <w:t xml:space="preserve">       </w:t>
      </w:r>
    </w:p>
    <w:p w14:paraId="0DFF16DD" w14:textId="77777777" w:rsidR="00804EF6" w:rsidRPr="004B7B10" w:rsidRDefault="00D34126">
      <w:pPr>
        <w:numPr>
          <w:ilvl w:val="0"/>
          <w:numId w:val="1"/>
        </w:numPr>
        <w:spacing w:after="195"/>
        <w:ind w:hanging="720"/>
        <w:rPr>
          <w:color w:val="0E2841"/>
        </w:rPr>
      </w:pPr>
      <w:r w:rsidRPr="004B7B10">
        <w:rPr>
          <w:color w:val="0E2841"/>
        </w:rPr>
        <w:t xml:space="preserve">Adjournment  </w:t>
      </w:r>
    </w:p>
    <w:p w14:paraId="6B30B435" w14:textId="58347054" w:rsidR="00804EF6" w:rsidRDefault="00D34126" w:rsidP="00780F6F">
      <w:pPr>
        <w:spacing w:after="181"/>
        <w:ind w:left="0" w:firstLine="0"/>
      </w:pPr>
      <w:r>
        <w:t xml:space="preserve">  </w:t>
      </w:r>
    </w:p>
    <w:sectPr w:rsidR="00804EF6" w:rsidSect="00780F6F">
      <w:pgSz w:w="12240" w:h="15840"/>
      <w:pgMar w:top="720" w:right="233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439"/>
    <w:multiLevelType w:val="hybridMultilevel"/>
    <w:tmpl w:val="6C88F462"/>
    <w:lvl w:ilvl="0" w:tplc="E096871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253F4">
      <w:start w:val="1"/>
      <w:numFmt w:val="decimal"/>
      <w:lvlText w:val="%2.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E57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96D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EF78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6B9F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CFB0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8231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4BB4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048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6"/>
    <w:rsid w:val="00072143"/>
    <w:rsid w:val="0012073E"/>
    <w:rsid w:val="0019012D"/>
    <w:rsid w:val="001F4D18"/>
    <w:rsid w:val="00265E27"/>
    <w:rsid w:val="002B3DDA"/>
    <w:rsid w:val="002E32AD"/>
    <w:rsid w:val="0034700F"/>
    <w:rsid w:val="00394E55"/>
    <w:rsid w:val="003D6B22"/>
    <w:rsid w:val="004750A2"/>
    <w:rsid w:val="004B7B10"/>
    <w:rsid w:val="00545EA1"/>
    <w:rsid w:val="0057591A"/>
    <w:rsid w:val="005D2BBC"/>
    <w:rsid w:val="00607BA4"/>
    <w:rsid w:val="006230AD"/>
    <w:rsid w:val="006623E7"/>
    <w:rsid w:val="00780F6F"/>
    <w:rsid w:val="00804EF6"/>
    <w:rsid w:val="0088163B"/>
    <w:rsid w:val="00882104"/>
    <w:rsid w:val="00912123"/>
    <w:rsid w:val="00985968"/>
    <w:rsid w:val="009D39BE"/>
    <w:rsid w:val="009E4F55"/>
    <w:rsid w:val="00A26BDE"/>
    <w:rsid w:val="00A912AA"/>
    <w:rsid w:val="00AD285A"/>
    <w:rsid w:val="00B540DC"/>
    <w:rsid w:val="00BA0715"/>
    <w:rsid w:val="00C72037"/>
    <w:rsid w:val="00D34126"/>
    <w:rsid w:val="00D3544B"/>
    <w:rsid w:val="00D438E5"/>
    <w:rsid w:val="00D97DFF"/>
    <w:rsid w:val="00E85FB7"/>
    <w:rsid w:val="00EB5F35"/>
    <w:rsid w:val="00EC01B5"/>
    <w:rsid w:val="00EC6D34"/>
    <w:rsid w:val="00EC7CAB"/>
    <w:rsid w:val="00F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793B"/>
  <w15:docId w15:val="{2E13B653-2FAB-4AAA-9499-E3F68996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 w:line="259" w:lineRule="auto"/>
      <w:ind w:left="2487" w:hanging="10"/>
    </w:pPr>
    <w:rPr>
      <w:rFonts w:ascii="Times New Roman" w:hAnsi="Times New Roman"/>
      <w:b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Rook</dc:creator>
  <cp:keywords/>
  <dc:description/>
  <cp:lastModifiedBy>Diana Perkins</cp:lastModifiedBy>
  <cp:revision>2</cp:revision>
  <cp:lastPrinted>2025-05-12T22:38:00Z</cp:lastPrinted>
  <dcterms:created xsi:type="dcterms:W3CDTF">2026-01-14T22:35:00Z</dcterms:created>
  <dcterms:modified xsi:type="dcterms:W3CDTF">2026-01-14T22:35:00Z</dcterms:modified>
</cp:coreProperties>
</file>